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30" w:rsidRDefault="00D60830" w:rsidP="00C9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F">
        <w:rPr>
          <w:rFonts w:ascii="Times New Roman" w:hAnsi="Times New Roman" w:cs="Times New Roman"/>
          <w:b/>
          <w:sz w:val="28"/>
          <w:szCs w:val="28"/>
        </w:rPr>
        <w:t xml:space="preserve">Молодые педагоги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Pr="0018252F">
        <w:rPr>
          <w:rFonts w:ascii="Times New Roman" w:hAnsi="Times New Roman" w:cs="Times New Roman"/>
          <w:b/>
          <w:sz w:val="28"/>
          <w:szCs w:val="28"/>
        </w:rPr>
        <w:t xml:space="preserve"> г. Белогорск</w:t>
      </w:r>
    </w:p>
    <w:p w:rsidR="00D60830" w:rsidRDefault="00D60830" w:rsidP="00D6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1</w:t>
      </w:r>
      <w:r w:rsidR="00405546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4CB1" w:rsidRPr="00515682" w:rsidRDefault="001C4CB1" w:rsidP="001C4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>В муниципальной системе образования г. Белогорск большое внимание уделяется созданию условий для адаптации молодых специалистов, их профессиональному становлению и организации работы по методическому сопровождению и оказанию им практической помощи.</w:t>
      </w:r>
    </w:p>
    <w:p w:rsidR="001C4CB1" w:rsidRPr="00515682" w:rsidRDefault="001C4CB1" w:rsidP="001C4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системе образования города по состоянию на 1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работают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молодых педагогов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стажем до 3 лет 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(из них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общеобразовательных организациях, 2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в дошкольных образовательных организациях), что составляет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7,8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>% от общего количества педагогических работников города.</w:t>
      </w:r>
    </w:p>
    <w:p w:rsidR="001C4CB1" w:rsidRPr="00515682" w:rsidRDefault="001C4CB1" w:rsidP="001C4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таблицы видно, что количество молодых педагогов в образовательных организациях на протяжении </w:t>
      </w:r>
      <w:r w:rsidR="00405546" w:rsidRPr="00515682">
        <w:rPr>
          <w:rFonts w:ascii="Times New Roman" w:eastAsia="Times New Roman" w:hAnsi="Times New Roman"/>
          <w:sz w:val="26"/>
          <w:szCs w:val="26"/>
          <w:lang w:eastAsia="ru-RU"/>
        </w:rPr>
        <w:t>нескольких лет</w:t>
      </w: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стабильное. </w:t>
      </w:r>
    </w:p>
    <w:p w:rsidR="001C4CB1" w:rsidRPr="001C4CB1" w:rsidRDefault="001C4CB1" w:rsidP="001C4C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238"/>
        <w:gridCol w:w="1564"/>
        <w:gridCol w:w="1565"/>
        <w:gridCol w:w="1561"/>
        <w:gridCol w:w="1417"/>
      </w:tblGrid>
      <w:tr w:rsidR="00405546" w:rsidRPr="00515682" w:rsidTr="00405546">
        <w:tc>
          <w:tcPr>
            <w:tcW w:w="3238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405546" w:rsidRPr="00515682" w:rsidTr="00405546">
        <w:trPr>
          <w:trHeight w:val="499"/>
        </w:trPr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«Гимназия №1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 3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 4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 5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 10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СШ № 17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 11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МАОУ «Школа №200»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№2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№3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№4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№5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№6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№7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№8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№9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№10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№11</w:t>
            </w:r>
          </w:p>
        </w:tc>
        <w:tc>
          <w:tcPr>
            <w:tcW w:w="1564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546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682" w:rsidRPr="00515682" w:rsidTr="00405546">
        <w:tc>
          <w:tcPr>
            <w:tcW w:w="3238" w:type="dxa"/>
          </w:tcPr>
          <w:p w:rsidR="00515682" w:rsidRPr="00515682" w:rsidRDefault="00515682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№12</w:t>
            </w:r>
          </w:p>
        </w:tc>
        <w:tc>
          <w:tcPr>
            <w:tcW w:w="1564" w:type="dxa"/>
            <w:shd w:val="clear" w:color="auto" w:fill="auto"/>
          </w:tcPr>
          <w:p w:rsidR="00515682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515682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15682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682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№17 города Белогорск»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МАДОУ ДС №54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546" w:rsidRPr="00515682" w:rsidTr="00405546">
        <w:tc>
          <w:tcPr>
            <w:tcW w:w="3238" w:type="dxa"/>
          </w:tcPr>
          <w:p w:rsidR="00405546" w:rsidRPr="00515682" w:rsidRDefault="00405546" w:rsidP="001C4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4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1" w:type="dxa"/>
          </w:tcPr>
          <w:p w:rsidR="00405546" w:rsidRPr="00515682" w:rsidRDefault="00405546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05546" w:rsidRPr="00515682" w:rsidRDefault="00515682" w:rsidP="00B2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7D1E29" w:rsidRPr="007D1E29" w:rsidRDefault="007D1E29" w:rsidP="007D1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E29">
        <w:rPr>
          <w:rFonts w:ascii="Times New Roman" w:hAnsi="Times New Roman" w:cs="Times New Roman"/>
          <w:sz w:val="24"/>
          <w:szCs w:val="24"/>
        </w:rPr>
        <w:t xml:space="preserve">*Примечание: </w:t>
      </w:r>
      <w:r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7D1E29">
        <w:rPr>
          <w:rFonts w:ascii="Times New Roman" w:hAnsi="Times New Roman" w:cs="Times New Roman"/>
          <w:sz w:val="24"/>
          <w:szCs w:val="24"/>
        </w:rPr>
        <w:t xml:space="preserve">ДС №2, МАДОУ ДС №3, МАДОУ ДС №4, </w:t>
      </w:r>
      <w:r>
        <w:rPr>
          <w:rFonts w:ascii="Times New Roman" w:hAnsi="Times New Roman" w:cs="Times New Roman"/>
          <w:sz w:val="24"/>
          <w:szCs w:val="24"/>
        </w:rPr>
        <w:t>МАДОУ ДС №6</w:t>
      </w:r>
      <w:r w:rsidRPr="007D1E29">
        <w:rPr>
          <w:rFonts w:ascii="Times New Roman" w:hAnsi="Times New Roman" w:cs="Times New Roman"/>
          <w:sz w:val="24"/>
          <w:szCs w:val="24"/>
        </w:rPr>
        <w:t>, МАДОУ ДС № 9</w:t>
      </w:r>
      <w:r>
        <w:rPr>
          <w:rFonts w:ascii="Times New Roman" w:hAnsi="Times New Roman" w:cs="Times New Roman"/>
          <w:sz w:val="24"/>
          <w:szCs w:val="24"/>
        </w:rPr>
        <w:t xml:space="preserve"> начали работу в 2020 году</w:t>
      </w:r>
      <w:r w:rsidR="00515682">
        <w:rPr>
          <w:rFonts w:ascii="Times New Roman" w:hAnsi="Times New Roman" w:cs="Times New Roman"/>
          <w:sz w:val="24"/>
          <w:szCs w:val="24"/>
        </w:rPr>
        <w:t>, МАДОУ ДС №5, МАДОУ ДС №10, МАДОУ ДС №11, МАДОУ ДС №12 – в феврале 2021 года.</w:t>
      </w:r>
    </w:p>
    <w:p w:rsidR="004B1367" w:rsidRPr="00515682" w:rsidRDefault="007D1E29" w:rsidP="004B13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682">
        <w:rPr>
          <w:rFonts w:ascii="Times New Roman" w:eastAsia="Times New Roman" w:hAnsi="Times New Roman"/>
          <w:sz w:val="26"/>
          <w:szCs w:val="26"/>
          <w:lang w:eastAsia="ru-RU"/>
        </w:rPr>
        <w:t>Стоит отметить, что в</w:t>
      </w:r>
      <w:r w:rsidR="004B1367"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2019-2020 учебном году 6 выпускников Благовещенского государственного педагогического университета и Благовещенского педагогического колледжа трудоустроились в образовательные организации города</w:t>
      </w:r>
      <w:r w:rsidR="002B397D"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 (в 2018-2019 учебном году – 8)</w:t>
      </w:r>
      <w:r w:rsidR="004B1367" w:rsidRPr="00515682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="004B1367" w:rsidRPr="00515682">
        <w:rPr>
          <w:rFonts w:ascii="Times New Roman" w:hAnsi="Times New Roman" w:cs="Times New Roman"/>
          <w:sz w:val="26"/>
          <w:szCs w:val="26"/>
        </w:rPr>
        <w:t>6 человек из числа выпускников города обучаются в ФГБОУ ВО «БГПУ» по целевому набору.</w:t>
      </w:r>
    </w:p>
    <w:p w:rsidR="002E0ADD" w:rsidRPr="00515682" w:rsidRDefault="002E0ADD" w:rsidP="0004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682">
        <w:rPr>
          <w:rFonts w:ascii="Times New Roman" w:hAnsi="Times New Roman" w:cs="Times New Roman"/>
          <w:sz w:val="26"/>
          <w:szCs w:val="26"/>
        </w:rPr>
        <w:t xml:space="preserve">С целью оказания помощи молодым педагогам в их профессиональном становлении, формировании в образовательных организациях города кадрового потенциала в образовательных организациях </w:t>
      </w:r>
      <w:r w:rsidR="000457C0" w:rsidRPr="00515682">
        <w:rPr>
          <w:rFonts w:ascii="Times New Roman" w:hAnsi="Times New Roman" w:cs="Times New Roman"/>
          <w:sz w:val="26"/>
          <w:szCs w:val="26"/>
        </w:rPr>
        <w:t xml:space="preserve">Белогорска </w:t>
      </w:r>
      <w:r w:rsidRPr="00515682">
        <w:rPr>
          <w:rFonts w:ascii="Times New Roman" w:hAnsi="Times New Roman" w:cs="Times New Roman"/>
          <w:sz w:val="26"/>
          <w:szCs w:val="26"/>
        </w:rPr>
        <w:t xml:space="preserve">развита система наставничества. </w:t>
      </w:r>
      <w:r w:rsidR="000457C0" w:rsidRPr="00515682">
        <w:rPr>
          <w:rFonts w:ascii="Times New Roman" w:hAnsi="Times New Roman" w:cs="Times New Roman"/>
          <w:sz w:val="26"/>
          <w:szCs w:val="26"/>
        </w:rPr>
        <w:t>З</w:t>
      </w:r>
      <w:r w:rsidRPr="00515682">
        <w:rPr>
          <w:rStyle w:val="FontStyle12"/>
          <w:rFonts w:eastAsiaTheme="minorEastAsia"/>
          <w:lang w:eastAsia="ru-RU"/>
        </w:rPr>
        <w:t>а каждым молодым педагогом закреплен наставник</w:t>
      </w:r>
      <w:r w:rsidR="000457C0" w:rsidRPr="00515682">
        <w:rPr>
          <w:rStyle w:val="FontStyle12"/>
          <w:rFonts w:eastAsiaTheme="minorEastAsia"/>
          <w:lang w:eastAsia="ru-RU"/>
        </w:rPr>
        <w:t xml:space="preserve">, </w:t>
      </w:r>
      <w:r w:rsidRPr="00515682">
        <w:rPr>
          <w:rFonts w:ascii="Times New Roman" w:hAnsi="Times New Roman" w:cs="Times New Roman"/>
          <w:sz w:val="26"/>
          <w:szCs w:val="26"/>
        </w:rPr>
        <w:t xml:space="preserve">разработан план профессионального становления, </w:t>
      </w:r>
      <w:r w:rsidR="000457C0" w:rsidRPr="00515682">
        <w:rPr>
          <w:rFonts w:ascii="Times New Roman" w:hAnsi="Times New Roman" w:cs="Times New Roman"/>
          <w:sz w:val="26"/>
          <w:szCs w:val="26"/>
        </w:rPr>
        <w:t xml:space="preserve">выполнение которого </w:t>
      </w:r>
      <w:r w:rsidRPr="00515682">
        <w:rPr>
          <w:rFonts w:ascii="Times New Roman" w:hAnsi="Times New Roman" w:cs="Times New Roman"/>
          <w:sz w:val="26"/>
          <w:szCs w:val="26"/>
        </w:rPr>
        <w:t xml:space="preserve">контролируется </w:t>
      </w:r>
      <w:r w:rsidR="000457C0" w:rsidRPr="00515682">
        <w:rPr>
          <w:rFonts w:ascii="Times New Roman" w:hAnsi="Times New Roman" w:cs="Times New Roman"/>
          <w:sz w:val="26"/>
          <w:szCs w:val="26"/>
        </w:rPr>
        <w:t>наставником.</w:t>
      </w:r>
    </w:p>
    <w:p w:rsidR="002E0ADD" w:rsidRPr="00515682" w:rsidRDefault="000457C0" w:rsidP="000E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удовлетворения потребностей в непрерывном образовании, оказания молодым специалистам эффективной методической помощи молодые педагоги </w:t>
      </w:r>
      <w:r w:rsidR="004C2CB3" w:rsidRPr="0051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</w:t>
      </w:r>
      <w:r w:rsidRPr="005156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 к работе в горо</w:t>
      </w:r>
      <w:r w:rsidR="000E6400" w:rsidRPr="0051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дских методических объединениях, конкурсах профессионального мастерства, </w:t>
      </w:r>
      <w:r w:rsidR="000E6400" w:rsidRPr="00515682">
        <w:rPr>
          <w:rFonts w:ascii="Times New Roman" w:hAnsi="Times New Roman" w:cs="Times New Roman"/>
          <w:sz w:val="26"/>
          <w:szCs w:val="26"/>
        </w:rPr>
        <w:t>городских мастер-классах</w:t>
      </w:r>
      <w:r w:rsidR="007A58A8" w:rsidRPr="00515682">
        <w:rPr>
          <w:rFonts w:ascii="Times New Roman" w:hAnsi="Times New Roman" w:cs="Times New Roman"/>
          <w:sz w:val="26"/>
          <w:szCs w:val="26"/>
        </w:rPr>
        <w:t>, курсах повышения квалификации</w:t>
      </w:r>
      <w:r w:rsidR="000E6400" w:rsidRPr="00515682">
        <w:rPr>
          <w:rFonts w:ascii="Times New Roman" w:hAnsi="Times New Roman" w:cs="Times New Roman"/>
          <w:sz w:val="26"/>
          <w:szCs w:val="26"/>
        </w:rPr>
        <w:t xml:space="preserve"> и других мероприятиях. </w:t>
      </w:r>
      <w:r w:rsidRPr="00515682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0E6400" w:rsidRPr="00515682">
        <w:rPr>
          <w:rFonts w:ascii="Times New Roman" w:hAnsi="Times New Roman" w:cs="Times New Roman"/>
          <w:sz w:val="26"/>
          <w:szCs w:val="26"/>
        </w:rPr>
        <w:t>с 2020-2021 учебного года начнут работу ГМО</w:t>
      </w:r>
      <w:r w:rsidR="002E0ADD" w:rsidRPr="00515682">
        <w:rPr>
          <w:rFonts w:ascii="Times New Roman" w:hAnsi="Times New Roman" w:cs="Times New Roman"/>
          <w:sz w:val="26"/>
          <w:szCs w:val="26"/>
        </w:rPr>
        <w:t xml:space="preserve"> молодых педагогов (</w:t>
      </w:r>
      <w:r w:rsidR="002E0ADD" w:rsidRPr="00515682">
        <w:rPr>
          <w:rStyle w:val="FontStyle12"/>
        </w:rPr>
        <w:t>ГМО молодых педагогов дошкольных образовательных организаций, ГМО молодых педагогов общеобразовательных организаций)</w:t>
      </w:r>
      <w:r w:rsidR="000E6400" w:rsidRPr="00515682">
        <w:rPr>
          <w:rFonts w:ascii="Times New Roman" w:hAnsi="Times New Roman" w:cs="Times New Roman"/>
          <w:sz w:val="26"/>
          <w:szCs w:val="26"/>
        </w:rPr>
        <w:t>.</w:t>
      </w:r>
    </w:p>
    <w:p w:rsidR="002E0ADD" w:rsidRPr="00515682" w:rsidRDefault="000E6400" w:rsidP="002E0ADD">
      <w:pPr>
        <w:spacing w:after="0" w:line="240" w:lineRule="auto"/>
        <w:ind w:firstLine="709"/>
        <w:jc w:val="both"/>
        <w:rPr>
          <w:rStyle w:val="FontStyle12"/>
          <w:rFonts w:eastAsiaTheme="minorEastAsia"/>
          <w:lang w:eastAsia="ru-RU"/>
        </w:rPr>
      </w:pPr>
      <w:r w:rsidRPr="00515682">
        <w:rPr>
          <w:rStyle w:val="FontStyle12"/>
          <w:rFonts w:eastAsiaTheme="minorEastAsia"/>
          <w:lang w:eastAsia="ru-RU"/>
        </w:rPr>
        <w:t>На основании вышеизложенного</w:t>
      </w:r>
      <w:r w:rsidR="00EE1921" w:rsidRPr="00515682">
        <w:rPr>
          <w:rStyle w:val="FontStyle12"/>
          <w:rFonts w:eastAsiaTheme="minorEastAsia"/>
          <w:lang w:eastAsia="ru-RU"/>
        </w:rPr>
        <w:t xml:space="preserve"> </w:t>
      </w:r>
      <w:r w:rsidR="007A58A8" w:rsidRPr="00515682">
        <w:rPr>
          <w:rStyle w:val="FontStyle12"/>
          <w:rFonts w:eastAsiaTheme="minorEastAsia"/>
          <w:lang w:eastAsia="ru-RU"/>
        </w:rPr>
        <w:t>можно сделать вывод о том, что для дальнейшего формирования кадрового потенциала образовательных организаций необходимо продолжить работу по</w:t>
      </w:r>
      <w:r w:rsidR="009F10AE" w:rsidRPr="00515682">
        <w:rPr>
          <w:rStyle w:val="FontStyle12"/>
          <w:rFonts w:eastAsiaTheme="minorEastAsia"/>
          <w:lang w:eastAsia="ru-RU"/>
        </w:rPr>
        <w:t xml:space="preserve">: </w:t>
      </w:r>
      <w:r w:rsidRPr="00515682">
        <w:rPr>
          <w:rStyle w:val="FontStyle12"/>
          <w:rFonts w:eastAsiaTheme="minorEastAsia"/>
          <w:lang w:eastAsia="ru-RU"/>
        </w:rPr>
        <w:t xml:space="preserve"> </w:t>
      </w:r>
    </w:p>
    <w:p w:rsidR="009F10AE" w:rsidRPr="00515682" w:rsidRDefault="009F10AE" w:rsidP="009F10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6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56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привлечению молодых специалистов в образовательные организации города;</w:t>
      </w:r>
    </w:p>
    <w:p w:rsidR="004B1367" w:rsidRPr="00515682" w:rsidRDefault="002E0ADD" w:rsidP="001C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682">
        <w:rPr>
          <w:rStyle w:val="FontStyle12"/>
          <w:rFonts w:eastAsiaTheme="minorEastAsia"/>
          <w:b/>
          <w:lang w:eastAsia="ru-RU"/>
        </w:rPr>
        <w:t>-</w:t>
      </w:r>
      <w:r w:rsidRPr="00515682">
        <w:rPr>
          <w:rStyle w:val="FontStyle12"/>
          <w:rFonts w:eastAsiaTheme="minorEastAsia"/>
          <w:lang w:eastAsia="ru-RU"/>
        </w:rPr>
        <w:t xml:space="preserve"> методическ</w:t>
      </w:r>
      <w:r w:rsidR="007A58A8" w:rsidRPr="00515682">
        <w:rPr>
          <w:rStyle w:val="FontStyle12"/>
          <w:rFonts w:eastAsiaTheme="minorEastAsia"/>
          <w:lang w:eastAsia="ru-RU"/>
        </w:rPr>
        <w:t>ому</w:t>
      </w:r>
      <w:r w:rsidRPr="00515682">
        <w:rPr>
          <w:rStyle w:val="FontStyle12"/>
          <w:rFonts w:eastAsiaTheme="minorEastAsia"/>
          <w:lang w:eastAsia="ru-RU"/>
        </w:rPr>
        <w:t xml:space="preserve"> сопровождени</w:t>
      </w:r>
      <w:r w:rsidR="007A58A8" w:rsidRPr="00515682">
        <w:rPr>
          <w:rStyle w:val="FontStyle12"/>
          <w:rFonts w:eastAsiaTheme="minorEastAsia"/>
          <w:lang w:eastAsia="ru-RU"/>
        </w:rPr>
        <w:t>ю</w:t>
      </w:r>
      <w:r w:rsidRPr="00515682">
        <w:rPr>
          <w:rStyle w:val="FontStyle12"/>
          <w:rFonts w:eastAsiaTheme="minorEastAsia"/>
          <w:lang w:eastAsia="ru-RU"/>
        </w:rPr>
        <w:t xml:space="preserve"> </w:t>
      </w:r>
      <w:r w:rsidR="009F10AE" w:rsidRPr="00515682">
        <w:rPr>
          <w:rStyle w:val="FontStyle12"/>
          <w:rFonts w:eastAsiaTheme="minorEastAsia"/>
          <w:lang w:eastAsia="ru-RU"/>
        </w:rPr>
        <w:t>молодых</w:t>
      </w:r>
      <w:r w:rsidRPr="00515682">
        <w:rPr>
          <w:rStyle w:val="FontStyle12"/>
          <w:rFonts w:eastAsiaTheme="minorEastAsia"/>
          <w:lang w:eastAsia="ru-RU"/>
        </w:rPr>
        <w:t xml:space="preserve"> педагогов</w:t>
      </w:r>
      <w:r w:rsidR="0005254D" w:rsidRPr="00515682">
        <w:rPr>
          <w:rStyle w:val="FontStyle12"/>
          <w:rFonts w:eastAsiaTheme="minorEastAsia"/>
          <w:lang w:eastAsia="ru-RU"/>
        </w:rPr>
        <w:t>.</w:t>
      </w:r>
    </w:p>
    <w:p w:rsidR="004B1367" w:rsidRPr="004B1367" w:rsidRDefault="004B1367" w:rsidP="004B1367">
      <w:pPr>
        <w:tabs>
          <w:tab w:val="left" w:pos="2250"/>
        </w:tabs>
      </w:pPr>
      <w:bookmarkStart w:id="0" w:name="_GoBack"/>
      <w:bookmarkEnd w:id="0"/>
    </w:p>
    <w:sectPr w:rsidR="004B1367" w:rsidRPr="004B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05029"/>
    <w:multiLevelType w:val="hybridMultilevel"/>
    <w:tmpl w:val="33A8083E"/>
    <w:lvl w:ilvl="0" w:tplc="B732A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2B34"/>
    <w:multiLevelType w:val="hybridMultilevel"/>
    <w:tmpl w:val="531024A0"/>
    <w:lvl w:ilvl="0" w:tplc="7D92CD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0"/>
    <w:rsid w:val="000457C0"/>
    <w:rsid w:val="0005254D"/>
    <w:rsid w:val="000E6400"/>
    <w:rsid w:val="001544F3"/>
    <w:rsid w:val="001C4CB1"/>
    <w:rsid w:val="002B397D"/>
    <w:rsid w:val="002E0ADD"/>
    <w:rsid w:val="00401A47"/>
    <w:rsid w:val="00405546"/>
    <w:rsid w:val="004876D7"/>
    <w:rsid w:val="004B1367"/>
    <w:rsid w:val="004C2CB3"/>
    <w:rsid w:val="00515682"/>
    <w:rsid w:val="007A58A8"/>
    <w:rsid w:val="007D1E29"/>
    <w:rsid w:val="009F10AE"/>
    <w:rsid w:val="00AD598D"/>
    <w:rsid w:val="00B21155"/>
    <w:rsid w:val="00C936FF"/>
    <w:rsid w:val="00CE1371"/>
    <w:rsid w:val="00D243A0"/>
    <w:rsid w:val="00D60830"/>
    <w:rsid w:val="00E237E0"/>
    <w:rsid w:val="00EE1921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783F"/>
  <w15:chartTrackingRefBased/>
  <w15:docId w15:val="{02F53518-ACB0-409C-84DA-C87A660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2E0ADD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2E0A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риц</dc:creator>
  <cp:keywords/>
  <dc:description/>
  <cp:lastModifiedBy>KODM</cp:lastModifiedBy>
  <cp:revision>20</cp:revision>
  <dcterms:created xsi:type="dcterms:W3CDTF">2020-07-21T05:51:00Z</dcterms:created>
  <dcterms:modified xsi:type="dcterms:W3CDTF">2021-02-24T02:16:00Z</dcterms:modified>
</cp:coreProperties>
</file>